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0174C" w14:textId="77777777" w:rsidR="00FE1A3E" w:rsidRDefault="00FE1A3E" w:rsidP="003A3D5E">
      <w:pPr>
        <w:spacing w:after="0"/>
        <w:rPr>
          <w:b/>
        </w:rPr>
      </w:pPr>
    </w:p>
    <w:p w14:paraId="524A93F4" w14:textId="77777777" w:rsidR="00FE1A3E" w:rsidRDefault="00FE1A3E" w:rsidP="003A3D5E">
      <w:pPr>
        <w:spacing w:after="0"/>
        <w:jc w:val="center"/>
        <w:rPr>
          <w:b/>
        </w:rPr>
      </w:pPr>
      <w:r>
        <w:rPr>
          <w:b/>
        </w:rPr>
        <w:t>U</w:t>
      </w:r>
      <w:r w:rsidRPr="00FE1A3E">
        <w:rPr>
          <w:b/>
        </w:rPr>
        <w:t xml:space="preserve">CHWAŁA NR </w:t>
      </w:r>
      <w:r>
        <w:rPr>
          <w:b/>
        </w:rPr>
        <w:t>……..</w:t>
      </w:r>
    </w:p>
    <w:p w14:paraId="06648BC3" w14:textId="3DD600F0" w:rsidR="00A34D10" w:rsidRPr="00FE1A3E" w:rsidRDefault="00A34D10" w:rsidP="003A3D5E">
      <w:pPr>
        <w:spacing w:after="0"/>
        <w:jc w:val="center"/>
        <w:rPr>
          <w:b/>
        </w:rPr>
      </w:pPr>
      <w:r>
        <w:rPr>
          <w:b/>
        </w:rPr>
        <w:t>Rady Gminy Wieliszew</w:t>
      </w:r>
    </w:p>
    <w:p w14:paraId="121ACD36" w14:textId="77777777" w:rsidR="00FE1A3E" w:rsidRDefault="00FE1A3E" w:rsidP="003A3D5E">
      <w:pPr>
        <w:spacing w:after="0"/>
        <w:jc w:val="center"/>
      </w:pPr>
      <w:r w:rsidRPr="003A3D5E">
        <w:t>z dnia …………….. r.</w:t>
      </w:r>
    </w:p>
    <w:p w14:paraId="293F54BB" w14:textId="77777777" w:rsidR="00A238D3" w:rsidRPr="003A3D5E" w:rsidRDefault="00A238D3" w:rsidP="003A3D5E">
      <w:pPr>
        <w:spacing w:after="0"/>
        <w:jc w:val="center"/>
      </w:pPr>
    </w:p>
    <w:p w14:paraId="7DA241AD" w14:textId="55EEBB25" w:rsidR="00FE1A3E" w:rsidRPr="003A3D5E" w:rsidRDefault="00FE1A3E" w:rsidP="00FE1A3E">
      <w:pPr>
        <w:jc w:val="center"/>
        <w:rPr>
          <w:b/>
        </w:rPr>
      </w:pPr>
      <w:r w:rsidRPr="003A3D5E">
        <w:rPr>
          <w:b/>
        </w:rPr>
        <w:t xml:space="preserve">w sprawie poparcia </w:t>
      </w:r>
      <w:r w:rsidR="003A3D5E" w:rsidRPr="003A3D5E">
        <w:rPr>
          <w:b/>
        </w:rPr>
        <w:t xml:space="preserve">dalszej realizacji projektu pn. budowa linii kolejowej Zegrze – Przasnysz jako realizacja szlaku „Kolei Północnego Mazowsza” w ramach </w:t>
      </w:r>
      <w:r w:rsidR="00596856">
        <w:rPr>
          <w:b/>
        </w:rPr>
        <w:t>P</w:t>
      </w:r>
      <w:r w:rsidR="003A3D5E" w:rsidRPr="003A3D5E">
        <w:rPr>
          <w:b/>
        </w:rPr>
        <w:t>rogramu Uzupełniania Lokalnej i</w:t>
      </w:r>
      <w:r w:rsidR="00596856">
        <w:rPr>
          <w:b/>
        </w:rPr>
        <w:t> </w:t>
      </w:r>
      <w:r w:rsidR="003A3D5E" w:rsidRPr="003A3D5E">
        <w:rPr>
          <w:b/>
        </w:rPr>
        <w:t>Regionalnej Infrastruktury Kolejowej – Kolej + do 2028 roku</w:t>
      </w:r>
    </w:p>
    <w:p w14:paraId="54BE8F72" w14:textId="77777777" w:rsidR="00FE1A3E" w:rsidRPr="003A3D5E" w:rsidRDefault="00FE1A3E" w:rsidP="003A3D5E">
      <w:pPr>
        <w:jc w:val="both"/>
      </w:pPr>
      <w:r w:rsidRPr="003A3D5E">
        <w:t>Na podstawie art. 18 ust. 1 ustawy z dnia 8 marca 1990 r. o samorządzie gminnym (Dz. U. z 20</w:t>
      </w:r>
      <w:r w:rsidR="00596856">
        <w:t xml:space="preserve">24 r. </w:t>
      </w:r>
      <w:r w:rsidRPr="003A3D5E">
        <w:t xml:space="preserve"> poz. </w:t>
      </w:r>
      <w:r w:rsidR="00596856">
        <w:t>609</w:t>
      </w:r>
      <w:r w:rsidRPr="003A3D5E">
        <w:t>,</w:t>
      </w:r>
      <w:r w:rsidR="003A3D5E">
        <w:t xml:space="preserve"> </w:t>
      </w:r>
      <w:r w:rsidRPr="003A3D5E">
        <w:t>z późn. zm.) uchwala się, co następuje:</w:t>
      </w:r>
    </w:p>
    <w:p w14:paraId="2D91DD29" w14:textId="442E444F" w:rsidR="003A3D5E" w:rsidRDefault="00FE1A3E" w:rsidP="003A3D5E">
      <w:pPr>
        <w:jc w:val="both"/>
        <w:rPr>
          <w:b/>
        </w:rPr>
      </w:pPr>
      <w:r w:rsidRPr="003A3D5E">
        <w:t xml:space="preserve">§ 1. 1. </w:t>
      </w:r>
      <w:r w:rsidR="00A34D10">
        <w:t>Rada Gminy Wieliszew</w:t>
      </w:r>
      <w:r w:rsidRPr="003A3D5E">
        <w:t xml:space="preserve"> popiera </w:t>
      </w:r>
      <w:r w:rsidR="003A3D5E" w:rsidRPr="003A3D5E">
        <w:t>dalszą realizację projektu pn. budowa linii kolejowej Zegrze – Przasnysz jako realizacja szlaku „Kolei Północnego Mazowsza” w ramach programu Uzupełniania Lokalnej i Regionalnej Infrastruktury Kolejowej – Kolej + do 2028 roku.</w:t>
      </w:r>
    </w:p>
    <w:p w14:paraId="4FDE3214" w14:textId="77777777" w:rsidR="00FE1A3E" w:rsidRPr="003A3D5E" w:rsidRDefault="00FE1A3E" w:rsidP="003A3D5E">
      <w:pPr>
        <w:jc w:val="both"/>
      </w:pPr>
      <w:r w:rsidRPr="003A3D5E">
        <w:t>2. Uzasadnienie stanowiska stanowi załącznik do uchwały.</w:t>
      </w:r>
    </w:p>
    <w:p w14:paraId="1A340E59" w14:textId="615F1BA3" w:rsidR="00FE1A3E" w:rsidRPr="003A3D5E" w:rsidRDefault="00FE1A3E" w:rsidP="003A3D5E">
      <w:pPr>
        <w:jc w:val="both"/>
      </w:pPr>
      <w:r w:rsidRPr="003A3D5E">
        <w:t xml:space="preserve">§ </w:t>
      </w:r>
      <w:r w:rsidR="003A3D5E">
        <w:t>2</w:t>
      </w:r>
      <w:r w:rsidRPr="003A3D5E">
        <w:t>. Wykonanie uchwały powierza się Przewodnicząc</w:t>
      </w:r>
      <w:r w:rsidR="00611BBE">
        <w:t>emu</w:t>
      </w:r>
      <w:r w:rsidRPr="003A3D5E">
        <w:t xml:space="preserve"> Rady </w:t>
      </w:r>
      <w:r w:rsidR="00A34D10">
        <w:t>Gminy Wieliszew</w:t>
      </w:r>
    </w:p>
    <w:p w14:paraId="5A172115" w14:textId="77777777" w:rsidR="00FE1A3E" w:rsidRPr="003A3D5E" w:rsidRDefault="00FE1A3E" w:rsidP="003A3D5E">
      <w:pPr>
        <w:jc w:val="both"/>
      </w:pPr>
      <w:r w:rsidRPr="003A3D5E">
        <w:t xml:space="preserve">§ </w:t>
      </w:r>
      <w:r w:rsidR="003A3D5E">
        <w:t>3</w:t>
      </w:r>
      <w:r w:rsidRPr="003A3D5E">
        <w:t>. Uchwała wchodzi w życie z dniem podjęcia.</w:t>
      </w:r>
    </w:p>
    <w:p w14:paraId="445CF7AC" w14:textId="77777777" w:rsidR="00FE1A3E" w:rsidRPr="003A3D5E" w:rsidRDefault="00FE1A3E" w:rsidP="003A3D5E">
      <w:pPr>
        <w:jc w:val="both"/>
      </w:pPr>
    </w:p>
    <w:p w14:paraId="3D96618B" w14:textId="77777777" w:rsidR="00FE1A3E" w:rsidRDefault="00FE1A3E" w:rsidP="00804804">
      <w:pPr>
        <w:jc w:val="center"/>
        <w:rPr>
          <w:b/>
        </w:rPr>
      </w:pPr>
    </w:p>
    <w:p w14:paraId="4D28E617" w14:textId="77777777" w:rsidR="00FE1A3E" w:rsidRDefault="00FE1A3E" w:rsidP="00804804">
      <w:pPr>
        <w:jc w:val="center"/>
        <w:rPr>
          <w:b/>
        </w:rPr>
      </w:pPr>
    </w:p>
    <w:p w14:paraId="350FDCF8" w14:textId="77777777" w:rsidR="00FE1A3E" w:rsidRDefault="00FE1A3E" w:rsidP="00804804">
      <w:pPr>
        <w:jc w:val="center"/>
        <w:rPr>
          <w:b/>
        </w:rPr>
      </w:pPr>
    </w:p>
    <w:p w14:paraId="3C9CDD0D" w14:textId="77777777" w:rsidR="00FE1A3E" w:rsidRDefault="00FE1A3E" w:rsidP="00804804">
      <w:pPr>
        <w:jc w:val="center"/>
        <w:rPr>
          <w:b/>
        </w:rPr>
      </w:pPr>
    </w:p>
    <w:p w14:paraId="68D91616" w14:textId="77777777" w:rsidR="00FE1A3E" w:rsidRDefault="00FE1A3E" w:rsidP="00804804">
      <w:pPr>
        <w:jc w:val="center"/>
        <w:rPr>
          <w:b/>
        </w:rPr>
      </w:pPr>
    </w:p>
    <w:p w14:paraId="6B312614" w14:textId="77777777" w:rsidR="00FE1A3E" w:rsidRDefault="00FE1A3E" w:rsidP="00804804">
      <w:pPr>
        <w:jc w:val="center"/>
        <w:rPr>
          <w:b/>
        </w:rPr>
      </w:pPr>
    </w:p>
    <w:p w14:paraId="578EB02B" w14:textId="77777777" w:rsidR="00FE1A3E" w:rsidRDefault="00FE1A3E" w:rsidP="00804804">
      <w:pPr>
        <w:jc w:val="center"/>
        <w:rPr>
          <w:b/>
        </w:rPr>
      </w:pPr>
    </w:p>
    <w:p w14:paraId="180958D6" w14:textId="77777777" w:rsidR="00FE1A3E" w:rsidRDefault="00FE1A3E" w:rsidP="00804804">
      <w:pPr>
        <w:jc w:val="center"/>
        <w:rPr>
          <w:b/>
        </w:rPr>
      </w:pPr>
    </w:p>
    <w:p w14:paraId="39A1BCD8" w14:textId="77777777" w:rsidR="00FE1A3E" w:rsidRDefault="00FE1A3E" w:rsidP="00804804">
      <w:pPr>
        <w:jc w:val="center"/>
        <w:rPr>
          <w:b/>
        </w:rPr>
      </w:pPr>
    </w:p>
    <w:p w14:paraId="0CD67FAA" w14:textId="77777777" w:rsidR="00FE1A3E" w:rsidRDefault="00FE1A3E" w:rsidP="00804804">
      <w:pPr>
        <w:jc w:val="center"/>
        <w:rPr>
          <w:b/>
        </w:rPr>
      </w:pPr>
    </w:p>
    <w:p w14:paraId="1BEC6464" w14:textId="77777777" w:rsidR="00FE1A3E" w:rsidRDefault="00FE1A3E" w:rsidP="00804804">
      <w:pPr>
        <w:jc w:val="center"/>
        <w:rPr>
          <w:b/>
        </w:rPr>
      </w:pPr>
    </w:p>
    <w:p w14:paraId="56D41CAE" w14:textId="77777777" w:rsidR="00FE1A3E" w:rsidRDefault="00FE1A3E" w:rsidP="00FE1A3E">
      <w:pPr>
        <w:rPr>
          <w:b/>
        </w:rPr>
      </w:pPr>
    </w:p>
    <w:p w14:paraId="225D1C93" w14:textId="77777777" w:rsidR="00596856" w:rsidRDefault="00596856" w:rsidP="00FE1A3E">
      <w:pPr>
        <w:rPr>
          <w:b/>
        </w:rPr>
      </w:pPr>
    </w:p>
    <w:p w14:paraId="691DF350" w14:textId="77777777" w:rsidR="00596856" w:rsidRDefault="00596856" w:rsidP="00FE1A3E">
      <w:pPr>
        <w:rPr>
          <w:b/>
        </w:rPr>
      </w:pPr>
    </w:p>
    <w:p w14:paraId="3D0C41F1" w14:textId="77777777" w:rsidR="00596856" w:rsidRDefault="00596856" w:rsidP="00FE1A3E">
      <w:pPr>
        <w:rPr>
          <w:b/>
        </w:rPr>
      </w:pPr>
    </w:p>
    <w:p w14:paraId="1A4A9A63" w14:textId="77777777" w:rsidR="00596856" w:rsidRDefault="00596856" w:rsidP="00FE1A3E">
      <w:pPr>
        <w:rPr>
          <w:b/>
        </w:rPr>
      </w:pPr>
    </w:p>
    <w:p w14:paraId="3B1187A8" w14:textId="77777777" w:rsidR="00FE1A3E" w:rsidRDefault="00FE1A3E" w:rsidP="00FE1A3E">
      <w:pPr>
        <w:rPr>
          <w:b/>
        </w:rPr>
      </w:pPr>
    </w:p>
    <w:p w14:paraId="2A8DFAA5" w14:textId="77777777" w:rsidR="00FE1A3E" w:rsidRDefault="00FE1A3E" w:rsidP="00FE1A3E">
      <w:pPr>
        <w:rPr>
          <w:b/>
        </w:rPr>
      </w:pPr>
    </w:p>
    <w:p w14:paraId="23D551C7" w14:textId="320FEAB4" w:rsidR="00FB6658" w:rsidRDefault="00FE1A3E" w:rsidP="00596856">
      <w:pPr>
        <w:spacing w:after="0"/>
        <w:jc w:val="center"/>
        <w:rPr>
          <w:b/>
        </w:rPr>
      </w:pPr>
      <w:r>
        <w:rPr>
          <w:b/>
        </w:rPr>
        <w:lastRenderedPageBreak/>
        <w:t>Uzasadnienie do Uchwały</w:t>
      </w:r>
      <w:r w:rsidR="00A34D10">
        <w:rPr>
          <w:b/>
        </w:rPr>
        <w:t xml:space="preserve"> Rady Gminy Wieliszew </w:t>
      </w:r>
      <w:r>
        <w:rPr>
          <w:b/>
        </w:rPr>
        <w:t xml:space="preserve"> nr ………………./2024 </w:t>
      </w:r>
      <w:r w:rsidR="00611BBE">
        <w:rPr>
          <w:b/>
        </w:rPr>
        <w:t>………………</w:t>
      </w:r>
      <w:r>
        <w:rPr>
          <w:b/>
        </w:rPr>
        <w:t xml:space="preserve"> </w:t>
      </w:r>
    </w:p>
    <w:p w14:paraId="49AEFDDC" w14:textId="77777777" w:rsidR="00FE1A3E" w:rsidRDefault="00FE1A3E" w:rsidP="00596856">
      <w:pPr>
        <w:spacing w:after="0"/>
        <w:jc w:val="center"/>
        <w:rPr>
          <w:b/>
        </w:rPr>
      </w:pPr>
      <w:r>
        <w:rPr>
          <w:b/>
        </w:rPr>
        <w:t>z dnia ………..2024 r.</w:t>
      </w:r>
    </w:p>
    <w:p w14:paraId="594DAE19" w14:textId="77777777" w:rsidR="00FB6658" w:rsidRDefault="00FB6658" w:rsidP="00804804">
      <w:pPr>
        <w:jc w:val="center"/>
        <w:rPr>
          <w:b/>
        </w:rPr>
      </w:pPr>
    </w:p>
    <w:p w14:paraId="141CD25F" w14:textId="3B5D313C" w:rsidR="0058784A" w:rsidRPr="00400E02" w:rsidRDefault="00FE1A3E" w:rsidP="00F85C7D">
      <w:pPr>
        <w:ind w:firstLine="708"/>
        <w:jc w:val="both"/>
      </w:pPr>
      <w:r>
        <w:t xml:space="preserve">Rada </w:t>
      </w:r>
      <w:r w:rsidR="00A34D10">
        <w:t xml:space="preserve">Gminy Wieliszew </w:t>
      </w:r>
      <w:r>
        <w:t xml:space="preserve"> </w:t>
      </w:r>
      <w:r w:rsidR="00596856">
        <w:t xml:space="preserve">wyraża </w:t>
      </w:r>
      <w:r w:rsidR="00143808" w:rsidRPr="00400E02">
        <w:t xml:space="preserve">stanowcze </w:t>
      </w:r>
      <w:r w:rsidR="0058784A" w:rsidRPr="00400E02">
        <w:t xml:space="preserve">poparcie dla </w:t>
      </w:r>
      <w:r w:rsidR="009356F5" w:rsidRPr="00400E02">
        <w:t xml:space="preserve">dalszej </w:t>
      </w:r>
      <w:r w:rsidR="00913A27" w:rsidRPr="00400E02">
        <w:t>realizacji</w:t>
      </w:r>
      <w:r w:rsidR="0058784A" w:rsidRPr="00400E02">
        <w:t xml:space="preserve"> </w:t>
      </w:r>
      <w:r w:rsidR="009356F5" w:rsidRPr="00400E02">
        <w:t>projektu pn. budowa linii kolejowej</w:t>
      </w:r>
      <w:r w:rsidR="0058784A" w:rsidRPr="00400E02">
        <w:t xml:space="preserve"> Zegrze – Przasnysz</w:t>
      </w:r>
      <w:r w:rsidR="009356F5" w:rsidRPr="00400E02">
        <w:t xml:space="preserve"> jako realizacja szlaku „Kolei Północnego Mazowsza” w ramach programu Uzupełniania Lokalnej i Regionalnej Infrastruktury Kolejowej –</w:t>
      </w:r>
      <w:r w:rsidR="00E72B38" w:rsidRPr="00400E02">
        <w:t xml:space="preserve"> Kolej + do 2028 roku.</w:t>
      </w:r>
    </w:p>
    <w:p w14:paraId="30BF3F75" w14:textId="77777777" w:rsidR="008F3945" w:rsidRPr="00400E02" w:rsidRDefault="00804804" w:rsidP="00F85C7D">
      <w:pPr>
        <w:ind w:firstLine="708"/>
        <w:jc w:val="both"/>
      </w:pPr>
      <w:r w:rsidRPr="00400E02">
        <w:t xml:space="preserve">Inicjatywa realizacji </w:t>
      </w:r>
      <w:r w:rsidR="005B3559" w:rsidRPr="00400E02">
        <w:t xml:space="preserve">ww. </w:t>
      </w:r>
      <w:r w:rsidRPr="00400E02">
        <w:t>połączenia kolejowego stanowi niespotykany w skali regionu przykład współpracy między samorządami różnych szczebl</w:t>
      </w:r>
      <w:r w:rsidR="00752120" w:rsidRPr="00400E02">
        <w:t>i, która ma szansę trwale odmienić obraz północnej części Mazowsza</w:t>
      </w:r>
      <w:r w:rsidR="007541BB" w:rsidRPr="00400E02">
        <w:t xml:space="preserve">, czego najdobitniej dowodzi dynamiczny rozwój inicjatywy na przestrzeni ostatnich </w:t>
      </w:r>
      <w:r w:rsidR="009356F5" w:rsidRPr="00400E02">
        <w:t>4 lat</w:t>
      </w:r>
      <w:r w:rsidR="007541BB" w:rsidRPr="00400E02">
        <w:t>.</w:t>
      </w:r>
      <w:r w:rsidR="009356F5" w:rsidRPr="00400E02">
        <w:t xml:space="preserve"> </w:t>
      </w:r>
    </w:p>
    <w:p w14:paraId="4780E458" w14:textId="77777777" w:rsidR="00E72B38" w:rsidRPr="00400E02" w:rsidRDefault="00F85C7D" w:rsidP="008F3945">
      <w:pPr>
        <w:ind w:firstLine="708"/>
        <w:jc w:val="both"/>
      </w:pPr>
      <w:r w:rsidRPr="00400E02">
        <w:t>Dotychczasowa w</w:t>
      </w:r>
      <w:r w:rsidR="008F3945" w:rsidRPr="00400E02">
        <w:t xml:space="preserve">spółpraca </w:t>
      </w:r>
      <w:r w:rsidR="00112742" w:rsidRPr="00400E02">
        <w:t>18 samorządów</w:t>
      </w:r>
      <w:r w:rsidRPr="00400E02">
        <w:t xml:space="preserve"> północnego </w:t>
      </w:r>
      <w:r w:rsidR="00400E02" w:rsidRPr="00400E02">
        <w:t>M</w:t>
      </w:r>
      <w:r w:rsidRPr="00400E02">
        <w:t>azowsza</w:t>
      </w:r>
      <w:r w:rsidR="008F3945" w:rsidRPr="00400E02">
        <w:t xml:space="preserve"> doprowadziła do </w:t>
      </w:r>
      <w:r w:rsidR="00112742" w:rsidRPr="00400E02">
        <w:t>opraco</w:t>
      </w:r>
      <w:r w:rsidR="009356F5" w:rsidRPr="00400E02">
        <w:t>wani</w:t>
      </w:r>
      <w:r w:rsidR="008F3945" w:rsidRPr="00400E02">
        <w:t>a</w:t>
      </w:r>
      <w:r w:rsidR="009356F5" w:rsidRPr="00400E02">
        <w:t xml:space="preserve"> pierwszego strategicznego dokumentu dla </w:t>
      </w:r>
      <w:r w:rsidRPr="00400E02">
        <w:t>inwestycji linii kolejowej Zegrze – Przasnysz</w:t>
      </w:r>
      <w:r w:rsidR="00E72B38" w:rsidRPr="00400E02">
        <w:t>,</w:t>
      </w:r>
      <w:r w:rsidR="009356F5" w:rsidRPr="00400E02">
        <w:t xml:space="preserve"> jakim jest wstępne studium planistyczno-prognostyczne</w:t>
      </w:r>
      <w:r w:rsidR="00112742" w:rsidRPr="00400E02">
        <w:t>,</w:t>
      </w:r>
      <w:r w:rsidR="00E72B38" w:rsidRPr="00400E02">
        <w:t xml:space="preserve"> </w:t>
      </w:r>
      <w:r w:rsidR="00112742" w:rsidRPr="00400E02">
        <w:t xml:space="preserve"> które wykazało zasadność </w:t>
      </w:r>
      <w:r w:rsidR="00E72B38" w:rsidRPr="00400E02">
        <w:t xml:space="preserve">realizacji tej linii kolejowej i było podstawą o ubieganie się o dalszą realizację tej linii kolejowej w ramach programu </w:t>
      </w:r>
      <w:r w:rsidR="00400E02" w:rsidRPr="00400E02">
        <w:t>K</w:t>
      </w:r>
      <w:r w:rsidR="00E72B38" w:rsidRPr="00400E02">
        <w:t>olej +. W 2022 roku projekt uzyskał pozytywną kwalifikację w ramach programu i w tej chwili oczekuje</w:t>
      </w:r>
      <w:r w:rsidR="00843198" w:rsidRPr="00400E02">
        <w:t xml:space="preserve"> na</w:t>
      </w:r>
      <w:r w:rsidR="00E72B38" w:rsidRPr="00400E02">
        <w:t xml:space="preserve"> realizację.</w:t>
      </w:r>
    </w:p>
    <w:p w14:paraId="36C4DB43" w14:textId="77777777" w:rsidR="009356F5" w:rsidRPr="00400E02" w:rsidRDefault="00F85C7D" w:rsidP="00F85C7D">
      <w:pPr>
        <w:ind w:firstLine="708"/>
        <w:jc w:val="both"/>
      </w:pPr>
      <w:r w:rsidRPr="00400E02">
        <w:t xml:space="preserve">Wyniki wstępnego studium prognostycznego dla tej inwestycji potwierdzają wspólne stanowisko samorządów, jakim jest zasadność budowania nowej linii kolejowej z Zegrza do Przasnysza. Potwierdzają to </w:t>
      </w:r>
      <w:r w:rsidR="0098664E" w:rsidRPr="00400E02">
        <w:t>prognoz</w:t>
      </w:r>
      <w:r w:rsidRPr="00400E02">
        <w:t>y</w:t>
      </w:r>
      <w:r w:rsidR="0098664E" w:rsidRPr="00400E02">
        <w:t xml:space="preserve"> ruchu i</w:t>
      </w:r>
      <w:r w:rsidR="00913A27" w:rsidRPr="00400E02">
        <w:t> </w:t>
      </w:r>
      <w:r w:rsidR="0098664E" w:rsidRPr="00400E02">
        <w:t>dobowych przyrostów pasażerskich na granicy z</w:t>
      </w:r>
      <w:r w:rsidRPr="00400E02">
        <w:t> </w:t>
      </w:r>
      <w:r w:rsidR="0098664E" w:rsidRPr="00400E02">
        <w:t xml:space="preserve">Warszawą, który to według wyników z WSPP wskazuje na ponad 8 tysięczny przyrost pasażerów na dobę. </w:t>
      </w:r>
      <w:r w:rsidR="00843198" w:rsidRPr="00400E02">
        <w:t>Uśredniony roczny przyrost pasażerów</w:t>
      </w:r>
      <w:r w:rsidR="00400E02" w:rsidRPr="00400E02">
        <w:t xml:space="preserve"> korzystających z transportu kolejowego</w:t>
      </w:r>
      <w:r w:rsidR="00843198" w:rsidRPr="00400E02">
        <w:t xml:space="preserve"> według analiz będzie wynosił ponad 1,7 mln osób. </w:t>
      </w:r>
      <w:r w:rsidR="0098664E" w:rsidRPr="00400E02">
        <w:t>Projektowane połączenie kolejowe uzyskało również deklaracj</w:t>
      </w:r>
      <w:r w:rsidR="00913A27" w:rsidRPr="00400E02">
        <w:t>ę od Zarządu Województwa Mazowieckiego uruchomienia 14 par pociągów na okres 5 lat od zak</w:t>
      </w:r>
      <w:r w:rsidR="00400E02" w:rsidRPr="00400E02">
        <w:t>ończenia inwestycji, wyróżniając się na tle innych przedsięwzięć zgłoszonych w ramach programu „Kolej +”.</w:t>
      </w:r>
    </w:p>
    <w:p w14:paraId="391C6445" w14:textId="77777777" w:rsidR="00843198" w:rsidRPr="00400E02" w:rsidRDefault="00843198" w:rsidP="00843198">
      <w:pPr>
        <w:ind w:firstLine="708"/>
        <w:jc w:val="both"/>
      </w:pPr>
      <w:r w:rsidRPr="00400E02">
        <w:t xml:space="preserve">Należy podkreślić, że projekt budowy linii kolejowej relacji Zegrze-Przasnysz w 2019 roku został wpisany w Kierunki Rozwoju Sieci Kolejowej w Warszawskim Węźle Kolejowym Master Planu </w:t>
      </w:r>
      <w:r w:rsidRPr="00400E02">
        <w:lastRenderedPageBreak/>
        <w:t xml:space="preserve">dla transportu kolejowego w aglomeracji warszawskiej uznając tym samym </w:t>
      </w:r>
      <w:r w:rsidR="00400E02" w:rsidRPr="00400E02">
        <w:t>istotność</w:t>
      </w:r>
      <w:r w:rsidRPr="00400E02">
        <w:t xml:space="preserve"> tego projektu z punktu widzenia całego Warszawskiego Węzła Kolejowego  i aglomeracji warszawskiej. Projekt ten ma szanse odciążyć linię kolejową nr 9, której przepustowoś</w:t>
      </w:r>
      <w:r w:rsidR="00400E02" w:rsidRPr="00400E02">
        <w:t>ć w tej chwili jest ograniczona. Prognozowane wolumeny pociągów i potem pasażerów zmniejszą nacisk na niewydolną komunikację kołową w rejonie  a także ograniczą</w:t>
      </w:r>
      <w:r w:rsidRPr="00400E02">
        <w:t xml:space="preserve"> w dłuższej perspektywie ruch samochodowy wjeżdżający do Warszawy. </w:t>
      </w:r>
    </w:p>
    <w:p w14:paraId="4AC9A1C0" w14:textId="77777777" w:rsidR="000F62F8" w:rsidRPr="00400E02" w:rsidRDefault="000F62F8" w:rsidP="00843198">
      <w:pPr>
        <w:ind w:firstLine="708"/>
        <w:jc w:val="both"/>
      </w:pPr>
      <w:r w:rsidRPr="00400E02">
        <w:t xml:space="preserve">Samorządy sygnujące stanowisko pozytywnie oceniają ideę przyświecającą wdrożonemu programowi Uzupełniania Lokalnej i Regionalnej Infrastruktury Kolejowej - Kolej+ do 2028 roku, dostrzegając w nim program wspierający starania w celu </w:t>
      </w:r>
      <w:r w:rsidR="0008339F">
        <w:t>zwiększenia dostępności</w:t>
      </w:r>
      <w:r w:rsidRPr="00400E02">
        <w:t xml:space="preserve"> lokalnej i</w:t>
      </w:r>
      <w:r w:rsidR="00FB6658">
        <w:t> </w:t>
      </w:r>
      <w:r w:rsidRPr="00400E02">
        <w:t>regionalnej infrastruktury kolejowej.</w:t>
      </w:r>
      <w:r w:rsidR="00843198" w:rsidRPr="00400E02">
        <w:t xml:space="preserve"> </w:t>
      </w:r>
    </w:p>
    <w:p w14:paraId="5E6B754C" w14:textId="21F145AC" w:rsidR="00D94E32" w:rsidRDefault="00A34D10" w:rsidP="00735C8B">
      <w:pPr>
        <w:ind w:firstLine="708"/>
        <w:jc w:val="both"/>
      </w:pPr>
      <w:r>
        <w:t xml:space="preserve">Rada Gminy Wieliszew popiera podjęcie działań w celu </w:t>
      </w:r>
      <w:r w:rsidR="00D94E32">
        <w:t>kontynuacji</w:t>
      </w:r>
      <w:r>
        <w:t xml:space="preserve"> rozbudowy linii kolejowej Zegrze – Przasnysz z zaznaczeniem, iż realizacja wyżej wymienionej inwestycji powinna rodzić mierzalne pozytywne skutki dla Gminy Wieliszew, któr</w:t>
      </w:r>
      <w:r w:rsidR="00D94E32">
        <w:t xml:space="preserve">ej obszar stanowi niejako początek projektowanej linii kolejowej. To prawidłowego  i pełnego działania projektowanej linii kolejowej niezbędne jest zagwarantowanie realizacji inwestycji towarzyszących, to jest publicznych dróg dojazdowych, parkingów P+R, oświetlenia i to nie tylko na odcinku Zegrze-Przasnysz, ale również na odcinkach poprzedzających. </w:t>
      </w:r>
    </w:p>
    <w:p w14:paraId="71B8178F" w14:textId="32E61F9C" w:rsidR="00D94E32" w:rsidRDefault="00D94E32" w:rsidP="00735C8B">
      <w:pPr>
        <w:ind w:firstLine="708"/>
        <w:jc w:val="both"/>
      </w:pPr>
      <w:r>
        <w:t xml:space="preserve">Jednocześnie należy uznać, iż realizacja zamierzenia inwestycyjnego, jakim jest rozbudowa linii kolejowej </w:t>
      </w:r>
      <w:r w:rsidR="00C6108F">
        <w:t xml:space="preserve">będzie stanowić korzystne skutki dla społeczności prężnie rozwijającej się Gminy Wieliszew. </w:t>
      </w:r>
    </w:p>
    <w:p w14:paraId="510E5C35" w14:textId="77777777" w:rsidR="00735C8B" w:rsidRPr="00400E02" w:rsidRDefault="00735C8B" w:rsidP="00735C8B">
      <w:pPr>
        <w:ind w:firstLine="708"/>
        <w:jc w:val="both"/>
      </w:pPr>
      <w:r w:rsidRPr="00400E02">
        <w:t xml:space="preserve">Przedstawione okoliczności pokazują, że samorządy skupione wokół inicjatywy realizacji linii kolejowej Zegrze – Przasnysz trafnie diagnozują zapotrzebowanie na realizację przedsięwzięcia infrastrukturalnego, jako mającego szansę trwale zlikwidować bariery rozwoje, z jakimi dziś mierzą się miasta i gminy usytuowane między Serockiem, a Przasnyszem. Bezpośrednie połączenie z ośrodkiem aglomeracyjnym z jednej strony wydatnie poprawi jakość życia mieszkańców regionu, </w:t>
      </w:r>
      <w:r w:rsidRPr="00400E02">
        <w:lastRenderedPageBreak/>
        <w:t xml:space="preserve">z drugiej strony otwiera region na ewentualny napływ kapitału i zasobów ludzkich z tego ośrodka, dając niepowtarzalną szansę na jego rozwój. Transport kolejowy rysuje również możliwości stworzenia alternatywnego połączenia z Warszawą, względem dziś wybieranego przez większość mieszkańców regionu transportu indywidualnego, wpisując się w prowadzenie polityki wspierania zrównoważonego rozwoju. </w:t>
      </w:r>
    </w:p>
    <w:p w14:paraId="2EF44901" w14:textId="77777777" w:rsidR="00735C8B" w:rsidRPr="00400E02" w:rsidRDefault="00735C8B" w:rsidP="00843198">
      <w:pPr>
        <w:ind w:firstLine="708"/>
        <w:jc w:val="both"/>
      </w:pPr>
    </w:p>
    <w:p w14:paraId="6CA1667B" w14:textId="77777777" w:rsidR="00AD4AAC" w:rsidRPr="00400E02" w:rsidRDefault="00AD4AAC" w:rsidP="00804804">
      <w:pPr>
        <w:jc w:val="both"/>
        <w:rPr>
          <w:strike/>
        </w:rPr>
      </w:pPr>
    </w:p>
    <w:sectPr w:rsidR="00AD4AAC" w:rsidRPr="00400E02" w:rsidSect="0030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8B00" w14:textId="77777777" w:rsidR="00A238D3" w:rsidRDefault="00A238D3" w:rsidP="007C0A34">
      <w:pPr>
        <w:spacing w:after="0" w:line="240" w:lineRule="auto"/>
      </w:pPr>
      <w:r>
        <w:separator/>
      </w:r>
    </w:p>
  </w:endnote>
  <w:endnote w:type="continuationSeparator" w:id="0">
    <w:p w14:paraId="1E4F6105" w14:textId="77777777" w:rsidR="00A238D3" w:rsidRDefault="00A238D3" w:rsidP="007C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3EF88" w14:textId="77777777" w:rsidR="00A238D3" w:rsidRDefault="00A238D3" w:rsidP="007C0A34">
      <w:pPr>
        <w:spacing w:after="0" w:line="240" w:lineRule="auto"/>
      </w:pPr>
      <w:r>
        <w:separator/>
      </w:r>
    </w:p>
  </w:footnote>
  <w:footnote w:type="continuationSeparator" w:id="0">
    <w:p w14:paraId="4FB10CDD" w14:textId="77777777" w:rsidR="00A238D3" w:rsidRDefault="00A238D3" w:rsidP="007C0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34"/>
    <w:rsid w:val="0000376F"/>
    <w:rsid w:val="00010449"/>
    <w:rsid w:val="0008339F"/>
    <w:rsid w:val="000D00C0"/>
    <w:rsid w:val="000F62F8"/>
    <w:rsid w:val="00112742"/>
    <w:rsid w:val="00143808"/>
    <w:rsid w:val="00161650"/>
    <w:rsid w:val="00183D86"/>
    <w:rsid w:val="00241D43"/>
    <w:rsid w:val="00271293"/>
    <w:rsid w:val="002B7C6E"/>
    <w:rsid w:val="002C2D7D"/>
    <w:rsid w:val="003046A1"/>
    <w:rsid w:val="0036454D"/>
    <w:rsid w:val="00376B58"/>
    <w:rsid w:val="00376E90"/>
    <w:rsid w:val="003A3D5E"/>
    <w:rsid w:val="003F541C"/>
    <w:rsid w:val="00400E02"/>
    <w:rsid w:val="00414A9E"/>
    <w:rsid w:val="00505850"/>
    <w:rsid w:val="0054757F"/>
    <w:rsid w:val="0058784A"/>
    <w:rsid w:val="00596856"/>
    <w:rsid w:val="005B3559"/>
    <w:rsid w:val="005E2F38"/>
    <w:rsid w:val="00611BBE"/>
    <w:rsid w:val="006A05B0"/>
    <w:rsid w:val="00735C8B"/>
    <w:rsid w:val="00752120"/>
    <w:rsid w:val="007541BB"/>
    <w:rsid w:val="007C0A34"/>
    <w:rsid w:val="007D610A"/>
    <w:rsid w:val="007F12DD"/>
    <w:rsid w:val="00804804"/>
    <w:rsid w:val="00843198"/>
    <w:rsid w:val="008962B6"/>
    <w:rsid w:val="008F3945"/>
    <w:rsid w:val="00913A27"/>
    <w:rsid w:val="00915969"/>
    <w:rsid w:val="009356F5"/>
    <w:rsid w:val="0098664E"/>
    <w:rsid w:val="009A4246"/>
    <w:rsid w:val="009D7E28"/>
    <w:rsid w:val="00A15B99"/>
    <w:rsid w:val="00A238D3"/>
    <w:rsid w:val="00A306ED"/>
    <w:rsid w:val="00A34D10"/>
    <w:rsid w:val="00AA3195"/>
    <w:rsid w:val="00AD4AAC"/>
    <w:rsid w:val="00AF2975"/>
    <w:rsid w:val="00B1467C"/>
    <w:rsid w:val="00B86282"/>
    <w:rsid w:val="00C05E66"/>
    <w:rsid w:val="00C1198D"/>
    <w:rsid w:val="00C25992"/>
    <w:rsid w:val="00C6108F"/>
    <w:rsid w:val="00D0620E"/>
    <w:rsid w:val="00D94E32"/>
    <w:rsid w:val="00E21FD6"/>
    <w:rsid w:val="00E72B38"/>
    <w:rsid w:val="00ED0978"/>
    <w:rsid w:val="00F2613B"/>
    <w:rsid w:val="00F467C6"/>
    <w:rsid w:val="00F57B20"/>
    <w:rsid w:val="00F85C7D"/>
    <w:rsid w:val="00FB6658"/>
    <w:rsid w:val="00FD799F"/>
    <w:rsid w:val="00FE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4ACD"/>
  <w15:docId w15:val="{D2854B0F-49A5-4BE9-AAD4-27727389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A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A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A3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1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1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1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658"/>
  </w:style>
  <w:style w:type="paragraph" w:styleId="Stopka">
    <w:name w:val="footer"/>
    <w:basedOn w:val="Normalny"/>
    <w:link w:val="StopkaZnak"/>
    <w:uiPriority w:val="99"/>
    <w:unhideWhenUsed/>
    <w:rsid w:val="00FB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658"/>
  </w:style>
  <w:style w:type="character" w:styleId="Odwoaniedokomentarza">
    <w:name w:val="annotation reference"/>
    <w:basedOn w:val="Domylnaczcionkaakapitu"/>
    <w:uiPriority w:val="99"/>
    <w:semiHidden/>
    <w:unhideWhenUsed/>
    <w:rsid w:val="00A34D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D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D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D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7992-47E5-4BBE-B8C2-5E086745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Szymański</dc:creator>
  <cp:lastModifiedBy>Gmina Wieliszew</cp:lastModifiedBy>
  <cp:revision>2</cp:revision>
  <cp:lastPrinted>2024-05-14T09:51:00Z</cp:lastPrinted>
  <dcterms:created xsi:type="dcterms:W3CDTF">2024-06-14T08:40:00Z</dcterms:created>
  <dcterms:modified xsi:type="dcterms:W3CDTF">2024-06-14T08:40:00Z</dcterms:modified>
</cp:coreProperties>
</file>